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96758" w14:textId="77777777" w:rsidR="00945EB6" w:rsidRDefault="00945EB6" w:rsidP="00945EB6">
      <w:r>
        <w:t>FSB publiceert archiefdocumenten over massamoorden op Sovjet krijgsgevangenen</w:t>
      </w:r>
    </w:p>
    <w:p w14:paraId="1E8E82BF" w14:textId="18EBC238" w:rsidR="00945EB6" w:rsidRDefault="00945EB6" w:rsidP="00945EB6">
      <w:r>
        <w:t xml:space="preserve">13 apr 2023 </w:t>
      </w:r>
    </w:p>
    <w:p w14:paraId="5C3AA2D1" w14:textId="77777777" w:rsidR="00945EB6" w:rsidRDefault="00945EB6" w:rsidP="00945EB6">
      <w:r>
        <w:t xml:space="preserve">Maaltijden van dode paarden, staand slapen, willekeurig schieten en honden ophitsen om "de orde te handhaven" - de archiefbestanden die zijn gepubliceerd door de Russische binnenlandse geheime dienst FSB geven een wreed inzicht in de behandeling van Sovjet krijgsgevangenen door de </w:t>
      </w:r>
      <w:proofErr w:type="spellStart"/>
      <w:r>
        <w:t>Wehrmacht</w:t>
      </w:r>
      <w:proofErr w:type="spellEnd"/>
      <w:r>
        <w:t>.</w:t>
      </w:r>
    </w:p>
    <w:p w14:paraId="1DDD6F54" w14:textId="77777777" w:rsidR="00945EB6" w:rsidRDefault="00945EB6" w:rsidP="00945EB6">
      <w:r>
        <w:t xml:space="preserve">Op 19 april 2023 is het 80 jaar geleden dat decreet nr. 39 van de Opperste Sovjet van de USSR werd uitgevaardigd. Het document, uitgegeven op het hoogtepunt van de Grote Patriottische Oorlog, maakte moord op en mishandeling van Sovjetburgers en krijgsgevangenen van het Rode Leger door militairen van het Derde Rijk en zijn bondgenoten, evenals lokale collaborateurs, strafbaar met de doodstraf of lange gevangenisstraffen. Het opsporen en vervolgen van overeenkomstige misdrijven werd een van de taken van de eveneens op 19 april 1943 opgerichte contraspionagedienst </w:t>
      </w:r>
      <w:proofErr w:type="spellStart"/>
      <w:r>
        <w:t>Smersch</w:t>
      </w:r>
      <w:proofErr w:type="spellEnd"/>
      <w:r>
        <w:t>.</w:t>
      </w:r>
    </w:p>
    <w:p w14:paraId="38A6D928" w14:textId="77777777" w:rsidR="00945EB6" w:rsidRDefault="00945EB6" w:rsidP="00945EB6">
      <w:r>
        <w:t xml:space="preserve">Ter gelegenheid van de aanstaande verjaardag van decreet nr. 39 heeft de Russische binnenlandse inlichtingendienst FSB verschillende bestanden uit Russische archieven voor het publiek beschikbaar gesteld. De documenten geven inzicht in de praktische uitvoering van het decreet en brengen de onmenselijke misdaden aan het licht die de </w:t>
      </w:r>
      <w:proofErr w:type="spellStart"/>
      <w:r>
        <w:t>Wehrmacht</w:t>
      </w:r>
      <w:proofErr w:type="spellEnd"/>
      <w:r>
        <w:t xml:space="preserve"> heeft gepleegd tegen Sovjetburgers en krijgsgevangenen.</w:t>
      </w:r>
    </w:p>
    <w:p w14:paraId="49B52FAA" w14:textId="77777777" w:rsidR="00945EB6" w:rsidRDefault="00945EB6" w:rsidP="00945EB6">
      <w:r>
        <w:t xml:space="preserve">Een deel van de gepubliceerde documenten betreft het doorgangskamp voor krijgsgevangenen van het Rode Leger, bekend onder de afkorting Dulag-205. Het kamp, ​​dat verschillende keren van locatie veranderde, bevond zich voor het laatst in de buurt van het dorp </w:t>
      </w:r>
      <w:proofErr w:type="spellStart"/>
      <w:r>
        <w:t>Alexeyevka</w:t>
      </w:r>
      <w:proofErr w:type="spellEnd"/>
      <w:r>
        <w:t xml:space="preserve"> bij Stalingrad en werd in januari 1943 door het Rode Leger bevrijd. </w:t>
      </w:r>
      <w:proofErr w:type="spellStart"/>
      <w:r>
        <w:t>Smersch</w:t>
      </w:r>
      <w:proofErr w:type="spellEnd"/>
      <w:r>
        <w:t xml:space="preserve">-chef Viktor </w:t>
      </w:r>
      <w:proofErr w:type="spellStart"/>
      <w:r>
        <w:t>Abakumov</w:t>
      </w:r>
      <w:proofErr w:type="spellEnd"/>
      <w:r>
        <w:t xml:space="preserve"> rapporteerde dit op 2 september 1943 aan het plaatsvervangend hoofd van het Sovjet Defensiecomité, </w:t>
      </w:r>
      <w:proofErr w:type="spellStart"/>
      <w:r>
        <w:t>Vyacheslav</w:t>
      </w:r>
      <w:proofErr w:type="spellEnd"/>
      <w:r>
        <w:t xml:space="preserve"> Molotov:</w:t>
      </w:r>
    </w:p>
    <w:p w14:paraId="5A1DA6DC" w14:textId="77777777" w:rsidR="00945EB6" w:rsidRDefault="00945EB6" w:rsidP="00945EB6">
      <w:r>
        <w:t>"Duizenden lichamen van krijgsgevangenen en commandanten van het Rode Leger die stierven door ondervoeding en honger werden gevonden in en rond het kamp, ​​​​en enkele honderden mishandelde, uitgehongerde en extreem uitgeputte voormalige leden van het Rode Leger werden gered."</w:t>
      </w:r>
    </w:p>
    <w:p w14:paraId="4825BC71" w14:textId="77777777" w:rsidR="00945EB6" w:rsidRDefault="00945EB6" w:rsidP="00945EB6">
      <w:r>
        <w:t xml:space="preserve">In zijn rapport wees </w:t>
      </w:r>
      <w:proofErr w:type="spellStart"/>
      <w:r>
        <w:t>Abakumov</w:t>
      </w:r>
      <w:proofErr w:type="spellEnd"/>
      <w:r>
        <w:t xml:space="preserve">, daarbij verwijzend naar gevangengenomen Duitse officieren, erop dat het opperbevel van de </w:t>
      </w:r>
      <w:proofErr w:type="spellStart"/>
      <w:r>
        <w:t>Wehrmacht</w:t>
      </w:r>
      <w:proofErr w:type="spellEnd"/>
      <w:r>
        <w:t xml:space="preserve"> rechtstreeks opdracht gaf tot de vernietiging van Sovjet krijgsgevangenen als "ondermensen". Hij citeerde onder meer Wilhelm Langheld, NSDAP-lid en gevangengenomen contra-inlichtingenofficier:</w:t>
      </w:r>
    </w:p>
    <w:p w14:paraId="25038D2D" w14:textId="77777777" w:rsidR="00945EB6" w:rsidRDefault="00945EB6" w:rsidP="00945EB6">
      <w:r>
        <w:t>"In het Duitse leger was er een overtuiging ten opzichte van de Russen die wet was voor ons: de Russen waren een inferieur volk dat geen cultuur had. ... We wisten ook dat er veel Russen waren en dat zoveel mogelijk van hen zou vernietigd moeten worden."</w:t>
      </w:r>
    </w:p>
    <w:p w14:paraId="6FB81F40" w14:textId="77777777" w:rsidR="00945EB6" w:rsidRDefault="00945EB6" w:rsidP="00945EB6">
      <w:r>
        <w:t xml:space="preserve">Het ondervragingsprotocol van de voormalige commandant van Dulag-205, kolonel Rudolf </w:t>
      </w:r>
      <w:proofErr w:type="spellStart"/>
      <w:r>
        <w:t>Kerpert</w:t>
      </w:r>
      <w:proofErr w:type="spellEnd"/>
      <w:r>
        <w:t xml:space="preserve">, van 23 juni 1943 laat zien hoe dit beleid van uitroeiing tot in detail werd uitgevoerd op 1200 gedetineerde gevangenen. Er waren geen stapelbedden of andere plekken om te gaan liggen, de gevangenen moesten op de grond slapen. In feite waren in december 1942 minstens 3.400 gevangengenomen soldaten van het Rode Leger in het kamp gehuisvest. Er waren ook tot 300 extra mensen in het kamp, ​​onder wie vrouwen, burgers in dienstplichtige leeftijd en "vrijwilligers" die naar Duitsland zouden worden gestuurd om te werken. </w:t>
      </w:r>
      <w:proofErr w:type="spellStart"/>
      <w:r>
        <w:t>Kerpert</w:t>
      </w:r>
      <w:proofErr w:type="spellEnd"/>
      <w:r>
        <w:t xml:space="preserve"> erkende echter dat deze nummers onnauwkeurig waren, aangezien er geen namenlijsten werden bijgehouden.</w:t>
      </w:r>
    </w:p>
    <w:p w14:paraId="10BB0DB9" w14:textId="77777777" w:rsidR="00945EB6" w:rsidRDefault="00945EB6" w:rsidP="00945EB6">
      <w:proofErr w:type="spellStart"/>
      <w:r>
        <w:t>Konstantin</w:t>
      </w:r>
      <w:proofErr w:type="spellEnd"/>
      <w:r>
        <w:t xml:space="preserve"> </w:t>
      </w:r>
      <w:proofErr w:type="spellStart"/>
      <w:r>
        <w:t>Krupachenko</w:t>
      </w:r>
      <w:proofErr w:type="spellEnd"/>
      <w:r>
        <w:t>, die als lid van de 171e Geweer Divisie van het Rode Leger in de vroege herfst van 1942 gevangen werd genomen en vijf maanden in de Dulag-205 doorbracht, schatte het aantal gevangenen nog hoger, op in totaal 5.000 mensen. Op 24 juli 1943 vertelde hij over het leven in een overvolle aarden hut:</w:t>
      </w:r>
    </w:p>
    <w:p w14:paraId="68CD0B4D" w14:textId="28965233" w:rsidR="00945EB6" w:rsidRDefault="00945EB6" w:rsidP="00945EB6">
      <w:r>
        <w:lastRenderedPageBreak/>
        <w:t>"De gevangenen sliepen zonder enige steun in de aarden hutten, het was erg druk en benauwd. De gevangenen konden nooit rusten omdat ze staand of zittend moesten slapen; er was niet genoeg ruimte. Er waren veel luizen in de aarden hutten. … Er was geen badkamer, tijdens het hele verblijf van vijf maanden in het kamp heb ik me niet één keer kunnen wassen."</w:t>
      </w:r>
    </w:p>
    <w:p w14:paraId="761D9A73" w14:textId="77777777" w:rsidR="00945EB6" w:rsidRDefault="00945EB6" w:rsidP="00945EB6">
      <w:r>
        <w:t xml:space="preserve">Tijdens zijn verhoor op 27 augustus 1943 beschreef ook de adjudant van de kampcommandant, eerste luitenant en NSDAP-lid Otto </w:t>
      </w:r>
      <w:proofErr w:type="spellStart"/>
      <w:r>
        <w:t>Meder</w:t>
      </w:r>
      <w:proofErr w:type="spellEnd"/>
      <w:r>
        <w:t>, dat niet alle gevangenen een plek vonden in de aarden hutten, zelfs niet in zo'n krappe ruimte, en gedwongen waren de tijd door te brengen. winter van 1942/43 buiten doorbrengen.</w:t>
      </w:r>
    </w:p>
    <w:p w14:paraId="17FF871A" w14:textId="77777777" w:rsidR="00945EB6" w:rsidRDefault="00945EB6" w:rsidP="00945EB6">
      <w:r>
        <w:t xml:space="preserve">De omstandigheden waren niet beter toen de gevangenen te eten kregen. Volgens </w:t>
      </w:r>
      <w:proofErr w:type="spellStart"/>
      <w:r>
        <w:t>Kerpert</w:t>
      </w:r>
      <w:proofErr w:type="spellEnd"/>
      <w:r>
        <w:t xml:space="preserve"> was de aanvoer van voedsel naar het kamp onvoldoende, zelfs voordat het 6e leger bij Stalingrad werd omsingeld en na 5 december 1942 volledig eindigde. Sindsdien bestaat het rantsoen van de gevangenen uit ongeveer een liter bouillon per dag, gemaakt van dode paarden. </w:t>
      </w:r>
      <w:proofErr w:type="spellStart"/>
      <w:r>
        <w:t>Krupachenko</w:t>
      </w:r>
      <w:proofErr w:type="spellEnd"/>
      <w:r>
        <w:t xml:space="preserve"> was getuige van verschillende gevallen van kannibalisme. Tijdens zijn verhoor vermoedde </w:t>
      </w:r>
      <w:proofErr w:type="spellStart"/>
      <w:r>
        <w:t>Meder</w:t>
      </w:r>
      <w:proofErr w:type="spellEnd"/>
      <w:r>
        <w:t xml:space="preserve"> echter dat, ondanks de omsingeling, een vermindering van de rantsoenen van de Duitse soldaten "met één tot twee gram" het mogelijk zou hebben gemaakt om de Russische gevangenen te voeden.</w:t>
      </w:r>
    </w:p>
    <w:p w14:paraId="1D1C3188" w14:textId="77777777" w:rsidR="00945EB6" w:rsidRDefault="00945EB6" w:rsidP="00945EB6">
      <w:r>
        <w:t xml:space="preserve">De onmenselijke omstandigheden eisten een enorm aantal levens, met getuigenissen van tientallen doden per dag die in alle ondervragingsverslagen voorkomen. Vanwege het feit dat de gevangenen niet werden geregistreerd, kan het aantal slachtoffers nauwelijks worden gespecificeerd. </w:t>
      </w:r>
      <w:proofErr w:type="spellStart"/>
      <w:r>
        <w:t>Kerpert</w:t>
      </w:r>
      <w:proofErr w:type="spellEnd"/>
      <w:r>
        <w:t xml:space="preserve"> sprak van ongeveer 2.000 hongerdood, </w:t>
      </w:r>
      <w:proofErr w:type="spellStart"/>
      <w:r>
        <w:t>Meder</w:t>
      </w:r>
      <w:proofErr w:type="spellEnd"/>
      <w:r>
        <w:t xml:space="preserve"> van ongeveer 3.000, terwijl </w:t>
      </w:r>
      <w:proofErr w:type="spellStart"/>
      <w:r>
        <w:t>Krupachenko</w:t>
      </w:r>
      <w:proofErr w:type="spellEnd"/>
      <w:r>
        <w:t xml:space="preserve"> verklaarde dat van de oorspronkelijke 5.000 gevangenen op het moment dat het kamp werd bevrijd, er nog maar 800 in leven waren.</w:t>
      </w:r>
    </w:p>
    <w:p w14:paraId="1AC7DDC6" w14:textId="77777777" w:rsidR="00945EB6" w:rsidRDefault="00945EB6" w:rsidP="00945EB6">
      <w:r>
        <w:t xml:space="preserve">Om de "orde" in het kamp te handhaven en drukte tijdens het uitdelen van voedsel te voorkomen, werden honden op de gevangenen gezet, wat </w:t>
      </w:r>
      <w:proofErr w:type="spellStart"/>
      <w:r>
        <w:t>Kerpert</w:t>
      </w:r>
      <w:proofErr w:type="spellEnd"/>
      <w:r>
        <w:t xml:space="preserve"> en </w:t>
      </w:r>
      <w:proofErr w:type="spellStart"/>
      <w:r>
        <w:t>Meder</w:t>
      </w:r>
      <w:proofErr w:type="spellEnd"/>
      <w:r>
        <w:t xml:space="preserve"> bevestigden. Voormalig gevangene </w:t>
      </w:r>
      <w:proofErr w:type="spellStart"/>
      <w:r>
        <w:t>Alexeyev</w:t>
      </w:r>
      <w:proofErr w:type="spellEnd"/>
      <w:r>
        <w:t xml:space="preserve"> beschreef dergelijke gevallen:</w:t>
      </w:r>
    </w:p>
    <w:p w14:paraId="3EB88C89" w14:textId="77777777" w:rsidR="00945EB6" w:rsidRDefault="00945EB6" w:rsidP="00945EB6">
      <w:r>
        <w:t>"Het Duitse commando snelde de krijgsgevangenen met herdershonden. De honden gooiden de uitgeputte gevangenen op de grond en sleepten ze over de sneeuw terwijl de Duitsers stonden te lachen."</w:t>
      </w:r>
    </w:p>
    <w:p w14:paraId="5CD567D7" w14:textId="77777777" w:rsidR="00945EB6" w:rsidRDefault="00945EB6" w:rsidP="00945EB6">
      <w:r>
        <w:t xml:space="preserve">Ook verklaarden alle beklaagden en getuigen unaniem dat de gevangenen werden ingezet voor dwangarbeid. Wie door uitputting niet meer kon werken, werd willekeurig in elkaar geslagen of neergeschoten. </w:t>
      </w:r>
      <w:proofErr w:type="spellStart"/>
      <w:r>
        <w:t>Meder</w:t>
      </w:r>
      <w:proofErr w:type="spellEnd"/>
      <w:r>
        <w:t xml:space="preserve"> verklaarde tijdens zijn verhoor:</w:t>
      </w:r>
    </w:p>
    <w:p w14:paraId="785B174B" w14:textId="77777777" w:rsidR="00945EB6" w:rsidRDefault="00945EB6" w:rsidP="00945EB6">
      <w:r>
        <w:t>"Ik ben advocaat van beroep en ik begrijp heel goed dat er illegale schietpartijen zijn geweest, eenvoudiger gezegd: moorden. Maar ik heb al gezegd dat krijgsgevangenen in Duitse kampen niet worden behandeld zoals in andere landen."</w:t>
      </w:r>
    </w:p>
    <w:p w14:paraId="73AE45B5" w14:textId="77777777" w:rsidR="00945EB6" w:rsidRDefault="00945EB6" w:rsidP="00945EB6">
      <w:r>
        <w:t xml:space="preserve">Ook uit andere archiefbestanden blijkt dat de beschreven wreedheden geen op zichzelf staande gevallen waren. Tijdens zijn verhoor rapporteerde contra-inlichtingenofficier Langheld soortgelijke omstandigheden in gevangenkampen in de buurt van Kiev, </w:t>
      </w:r>
      <w:proofErr w:type="spellStart"/>
      <w:r>
        <w:t>Kharkov</w:t>
      </w:r>
      <w:proofErr w:type="spellEnd"/>
      <w:r>
        <w:t xml:space="preserve">, </w:t>
      </w:r>
      <w:proofErr w:type="spellStart"/>
      <w:r>
        <w:t>Poltava</w:t>
      </w:r>
      <w:proofErr w:type="spellEnd"/>
      <w:r>
        <w:t xml:space="preserve"> en </w:t>
      </w:r>
      <w:proofErr w:type="spellStart"/>
      <w:r>
        <w:t>Rossosh</w:t>
      </w:r>
      <w:proofErr w:type="spellEnd"/>
      <w:r>
        <w:t>. Met name Dulag-205-functionarissen gaven aan tijdens hun opleiding vertrouwd te zijn gemaakt met de bepalingen van het Verdrag van Genève.</w:t>
      </w:r>
    </w:p>
    <w:p w14:paraId="629D35EC" w14:textId="77777777" w:rsidR="00945EB6" w:rsidRDefault="00945EB6" w:rsidP="00945EB6">
      <w:r>
        <w:t>De militaire justitie van de Sovjet-Unie vond de Dulag-205-kampadministratie schuldig. Het vonnis van het tribunaal van het 3e Baltische Front, gepubliceerd door de FSB, zei:</w:t>
      </w:r>
    </w:p>
    <w:p w14:paraId="2F62CE6B" w14:textId="77777777" w:rsidR="00945EB6" w:rsidRDefault="00945EB6" w:rsidP="00945EB6">
      <w:r>
        <w:t>"De criminele daden van alle beklaagden creëerden collectief onmenselijke omstandigheden in het kamp, ​​waardoor meer dan 3.000 Sovjet-krijgsgevangenen stierven door honger, fysiek geweld en schietpartijen."</w:t>
      </w:r>
    </w:p>
    <w:p w14:paraId="24886454" w14:textId="3A9C361A" w:rsidR="00A13ADC" w:rsidRDefault="00945EB6" w:rsidP="00945EB6">
      <w:r>
        <w:t xml:space="preserve">Op 10 oktober 1944 </w:t>
      </w:r>
      <w:r>
        <w:t>werden</w:t>
      </w:r>
      <w:r>
        <w:t xml:space="preserve"> de commandant van Dulag-205, kolonel Rudolf </w:t>
      </w:r>
      <w:proofErr w:type="spellStart"/>
      <w:r>
        <w:t>Kempert</w:t>
      </w:r>
      <w:proofErr w:type="spellEnd"/>
      <w:r>
        <w:t xml:space="preserve">, zijn plaatsvervangers kapitein Karl </w:t>
      </w:r>
      <w:proofErr w:type="spellStart"/>
      <w:r>
        <w:t>Frister</w:t>
      </w:r>
      <w:proofErr w:type="spellEnd"/>
      <w:r>
        <w:t xml:space="preserve"> en kapitein Fritz </w:t>
      </w:r>
      <w:proofErr w:type="spellStart"/>
      <w:r>
        <w:t>Müsentin</w:t>
      </w:r>
      <w:proofErr w:type="spellEnd"/>
      <w:r>
        <w:t xml:space="preserve">, de adjudant van de </w:t>
      </w:r>
      <w:r>
        <w:lastRenderedPageBreak/>
        <w:t xml:space="preserve">kampcommandant, </w:t>
      </w:r>
      <w:proofErr w:type="spellStart"/>
      <w:r>
        <w:t>Oberleutnant</w:t>
      </w:r>
      <w:proofErr w:type="spellEnd"/>
      <w:r>
        <w:t xml:space="preserve"> Otto </w:t>
      </w:r>
      <w:proofErr w:type="spellStart"/>
      <w:r>
        <w:t>Meder</w:t>
      </w:r>
      <w:proofErr w:type="spellEnd"/>
      <w:r>
        <w:t xml:space="preserve">, en het hoofd van de werkverdelingsgroep van het kamp, ​​kapitein Kurt </w:t>
      </w:r>
      <w:proofErr w:type="spellStart"/>
      <w:r>
        <w:t>Wohlfahrt</w:t>
      </w:r>
      <w:proofErr w:type="spellEnd"/>
      <w:r>
        <w:t xml:space="preserve">, evenals het hoofd van de verzamelgroep van het kamp, ​​kapitein Richard </w:t>
      </w:r>
      <w:proofErr w:type="spellStart"/>
      <w:r>
        <w:t>Seydlitz</w:t>
      </w:r>
      <w:proofErr w:type="spellEnd"/>
      <w:r>
        <w:t>, ter dood veroordeeld. Het vonnis werd voltrokken op 13 oktober 1944.</w:t>
      </w:r>
    </w:p>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EB6"/>
    <w:rsid w:val="00945EB6"/>
    <w:rsid w:val="00A13ADC"/>
    <w:rsid w:val="00F96A21"/>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40910"/>
  <w15:chartTrackingRefBased/>
  <w15:docId w15:val="{8A6E09F1-056C-4C2D-AB47-5874EFBE8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1183</Words>
  <Characters>6511</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2023-04-14T10:25:00Z</dcterms:created>
  <dcterms:modified xsi:type="dcterms:W3CDTF">2023-04-14T11:01:00Z</dcterms:modified>
</cp:coreProperties>
</file>