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7A81" w14:textId="77777777" w:rsidR="00E71DB2" w:rsidRDefault="00E71DB2" w:rsidP="00E71DB2">
      <w:r>
        <w:t>Parijs klaagt over woekerprijzen voor Amerikaans vloeibaar gas</w:t>
      </w:r>
    </w:p>
    <w:p w14:paraId="334B6EB8" w14:textId="38898C22" w:rsidR="00E71DB2" w:rsidRDefault="00E71DB2" w:rsidP="00E71DB2">
      <w:r>
        <w:t xml:space="preserve">12 okt 2022 </w:t>
      </w:r>
    </w:p>
    <w:p w14:paraId="6FE36A19" w14:textId="77777777" w:rsidR="00E71DB2" w:rsidRDefault="00E71DB2" w:rsidP="00E71DB2">
      <w:r>
        <w:t xml:space="preserve">De Franse minister van Financiën Le </w:t>
      </w:r>
      <w:proofErr w:type="spellStart"/>
      <w:r>
        <w:t>Maire</w:t>
      </w:r>
      <w:proofErr w:type="spellEnd"/>
      <w:r>
        <w:t xml:space="preserve"> klaagde dat de Verenigde Staten hun LNG aan de EU verkochten voor vier keer zoveel als wat ze in eigen land aanrekenen. In de EU is er nog geen overeenstemming bereikt over een prijslimiet voor aardgas.</w:t>
      </w:r>
    </w:p>
    <w:p w14:paraId="40042E87" w14:textId="77777777" w:rsidR="00E71DB2" w:rsidRPr="00E71DB2" w:rsidRDefault="00E71DB2" w:rsidP="00E71DB2">
      <w:pPr>
        <w:rPr>
          <w:color w:val="FF0000"/>
        </w:rPr>
      </w:pPr>
      <w:r>
        <w:t xml:space="preserve">De Franse minister van Financiën Bruno Le </w:t>
      </w:r>
      <w:proofErr w:type="spellStart"/>
      <w:r>
        <w:t>Maire</w:t>
      </w:r>
      <w:proofErr w:type="spellEnd"/>
      <w:r>
        <w:t xml:space="preserve"> waarschuwde dat de Verenigde Staten de mondiale energiemarkt domineren, terwijl de Europese Unie lijdt onder de gevolgen van het conflict in </w:t>
      </w:r>
      <w:r w:rsidRPr="00E71DB2">
        <w:t>Oekraïne.</w:t>
      </w:r>
    </w:p>
    <w:p w14:paraId="703EBE2B" w14:textId="77777777" w:rsidR="00E71DB2" w:rsidRDefault="00E71DB2" w:rsidP="00E71DB2">
      <w:r>
        <w:t xml:space="preserve">"Het conflict in Oekraïne mag niet leiden tot economische dominantie van de VS en een verzwakking van de EU", zei hij maandag tegen de Franse Nationale Vergadering. Le </w:t>
      </w:r>
      <w:proofErr w:type="spellStart"/>
      <w:r>
        <w:t>Maire</w:t>
      </w:r>
      <w:proofErr w:type="spellEnd"/>
      <w:r>
        <w:t xml:space="preserve"> was woedend dat het onaanvaardbaar was voor Washington "om zijn vloeibaar aardgas aan de EU te verkopen tegen vier keer de prijs die het voor zijn binnenlandse industrieën stelt", eraan toevoegend dat "de economische verzwakking van Europa in niemands belang is."</w:t>
      </w:r>
    </w:p>
    <w:p w14:paraId="07A8C121" w14:textId="77777777" w:rsidR="00E71DB2" w:rsidRDefault="00E71DB2" w:rsidP="00E71DB2">
      <w:r>
        <w:t xml:space="preserve">"We moeten op het gebied van energie evenwichtigere economische betrekkingen vinden tussen onze Amerikaanse partners en het Europese continent", benadrukte Le </w:t>
      </w:r>
      <w:proofErr w:type="spellStart"/>
      <w:r>
        <w:t>Maire</w:t>
      </w:r>
      <w:proofErr w:type="spellEnd"/>
      <w:r>
        <w:t>. De waarschuwing van de Franse minister van Financiën had betrekking op de manier waarop de energiecrisis het concurrentievermogen van 's werelds belangrijkste geïndustrialiseerde landen verandert.</w:t>
      </w:r>
    </w:p>
    <w:p w14:paraId="2941328D" w14:textId="77777777" w:rsidR="00E71DB2" w:rsidRDefault="00E71DB2" w:rsidP="00E71DB2">
      <w:r>
        <w:t>Vóór het conflict in Oekraïne was Rusland de grootste gasleverancier van de EU en verantwoordelijk voor ongeveer 45 procent van de gasinvoer van de Unie. Als gevolg van de sancties die de afgelopen maanden aan Moskou zijn opgelegd, is de Russische gaslevering aan de EU echter aanzienlijk gedaald.</w:t>
      </w:r>
    </w:p>
    <w:p w14:paraId="5065A64D" w14:textId="77777777" w:rsidR="00E71DB2" w:rsidRDefault="00E71DB2" w:rsidP="00E71DB2">
      <w:r>
        <w:t xml:space="preserve">Geconfronteerd met een dreigende energiecrisis, hebben EU-landen zich gehaast om hun gasopslagfaciliteiten te vullen - het niveau van de reserves bedroeg maandag bijna 91 procent, volgens Gas </w:t>
      </w:r>
      <w:proofErr w:type="spellStart"/>
      <w:r>
        <w:t>Infrastructure</w:t>
      </w:r>
      <w:proofErr w:type="spellEnd"/>
      <w:r>
        <w:t xml:space="preserve"> Europe. Opslaglocaties zijn grotendeels gevuld met vloeibaar aardgas (LNG) en bevinden zich volgens gegevens van </w:t>
      </w:r>
      <w:proofErr w:type="spellStart"/>
      <w:r>
        <w:t>Bloomberg</w:t>
      </w:r>
      <w:proofErr w:type="spellEnd"/>
      <w:r>
        <w:t xml:space="preserve"> momenteel op hun hoogste </w:t>
      </w:r>
      <w:proofErr w:type="spellStart"/>
      <w:r>
        <w:t>seizoensniveau</w:t>
      </w:r>
      <w:proofErr w:type="spellEnd"/>
      <w:r>
        <w:t xml:space="preserve"> sinds ten minste 2016. Het importeren van LNG uit het buitenland kost echter veel meer dan gas dat op grond van langetermijncontracten via pijpleidingen wordt geleverd , waardoor de energiekosten binnen de EU verder stijgen.</w:t>
      </w:r>
    </w:p>
    <w:p w14:paraId="4D79DCFA" w14:textId="77777777" w:rsidR="00E71DB2" w:rsidRDefault="00E71DB2" w:rsidP="00E71DB2">
      <w:r>
        <w:t>Hoewel de EU heeft overwogen de aardgasprijzen voor alle leveranciers te beperken, zijn sommige lidstaten hiertegen. Noorwegen, een niet-EU-land maar een partner in de Europese Economische Ruimte (EER) en een van de belangrijkste gasleveranciers van de EU, waarschuwde onlangs dat een stap in deze richting de situatie zou verslechteren en exporteurs zou kunnen dwingen hun gasvolumes naar andere markten.</w:t>
      </w:r>
    </w:p>
    <w:p w14:paraId="199FB428" w14:textId="65E25FFE" w:rsidR="00A13ADC" w:rsidRDefault="00E71DB2" w:rsidP="00E71DB2">
      <w:r>
        <w:t xml:space="preserve">Tijdens de bijeenkomst van de EU-leiders vorige week in Praag, sprak kanselier Olaf </w:t>
      </w:r>
      <w:proofErr w:type="spellStart"/>
      <w:r>
        <w:t>Scholz</w:t>
      </w:r>
      <w:proofErr w:type="spellEnd"/>
      <w:r>
        <w:t xml:space="preserve"> over het smeden van een EU-alliantie met Japan en Zuid-Korea om concurrentie van producenten van alternatieve energiebronnen te vermijden, en het voeren van besprekingen met de Verenigde Staten, Canada en Noorwegen om de prijzen voor nieuwe contracten te verlagen.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B2"/>
    <w:rsid w:val="00A13ADC"/>
    <w:rsid w:val="00E71DB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883A"/>
  <w15:chartTrackingRefBased/>
  <w15:docId w15:val="{C9620A92-7909-4A57-817E-A78D0E2C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2519</Characters>
  <Application>Microsoft Office Word</Application>
  <DocSecurity>0</DocSecurity>
  <Lines>20</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2022-10-12T11:28:00Z</dcterms:created>
  <dcterms:modified xsi:type="dcterms:W3CDTF">2022-10-12T11:32:00Z</dcterms:modified>
</cp:coreProperties>
</file>