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0072" w14:textId="77777777" w:rsidR="00113697" w:rsidRDefault="00113697" w:rsidP="00113697">
      <w:r>
        <w:t xml:space="preserve">Nieuw onderzoek: de partij van </w:t>
      </w:r>
      <w:proofErr w:type="spellStart"/>
      <w:r>
        <w:t>Sahra</w:t>
      </w:r>
      <w:proofErr w:type="spellEnd"/>
      <w:r>
        <w:t xml:space="preserve"> Wagenknecht zou 19 procent kunnen halen</w:t>
      </w:r>
    </w:p>
    <w:p w14:paraId="267F2522" w14:textId="77777777" w:rsidR="00113697" w:rsidRDefault="00113697" w:rsidP="00113697">
      <w:r>
        <w:t xml:space="preserve">Volgens een </w:t>
      </w:r>
      <w:proofErr w:type="spellStart"/>
      <w:r>
        <w:t>Forsa</w:t>
      </w:r>
      <w:proofErr w:type="spellEnd"/>
      <w:r>
        <w:t xml:space="preserve">-enquête kan 19 procent van de Duitsers zich voorstellen dat ze zouden stemmen op een partij onder leiding van </w:t>
      </w:r>
      <w:proofErr w:type="spellStart"/>
      <w:r>
        <w:t>Sahra</w:t>
      </w:r>
      <w:proofErr w:type="spellEnd"/>
      <w:r>
        <w:t xml:space="preserve"> Wagenknecht. Soortgelijke peilingen waren in het verleden al erg populair. Ondertussen herschikte links zich tijdens het weekend in Leipzig.</w:t>
      </w:r>
    </w:p>
    <w:p w14:paraId="0F5B47CD" w14:textId="77777777" w:rsidR="00113697" w:rsidRDefault="00113697" w:rsidP="00113697">
      <w:r>
        <w:t xml:space="preserve">Terwijl de Linkse Partij, met haar voorzitters Janine </w:t>
      </w:r>
      <w:proofErr w:type="spellStart"/>
      <w:r>
        <w:t>Wissler</w:t>
      </w:r>
      <w:proofErr w:type="spellEnd"/>
      <w:r>
        <w:t xml:space="preserve"> en Martin </w:t>
      </w:r>
      <w:proofErr w:type="spellStart"/>
      <w:r>
        <w:t>Schirdewan</w:t>
      </w:r>
      <w:proofErr w:type="spellEnd"/>
      <w:r>
        <w:t xml:space="preserve">, in het weekend probeerde samen te komen in een "Leipzig </w:t>
      </w:r>
      <w:proofErr w:type="spellStart"/>
      <w:r>
        <w:t>Declaration</w:t>
      </w:r>
      <w:proofErr w:type="spellEnd"/>
      <w:r>
        <w:t xml:space="preserve">", blijkt uit peilingen eens te meer dat ongeveer een vijfde van alle kiezers zich de stem van een nieuwe partij onder leiding van de lange tijd leider van de Linkse Partij, </w:t>
      </w:r>
      <w:proofErr w:type="spellStart"/>
      <w:r>
        <w:t>Sahra</w:t>
      </w:r>
      <w:proofErr w:type="spellEnd"/>
      <w:r>
        <w:t xml:space="preserve"> Wagenknecht om te geven. Dit staat nog niet vast, maar is te verwachten en uit eerdere enquêtes bleek al dat er een groot draagvlak voor lijkt te zijn.</w:t>
      </w:r>
    </w:p>
    <w:p w14:paraId="55E385FA" w14:textId="77777777" w:rsidR="00113697" w:rsidRDefault="00113697" w:rsidP="00113697">
      <w:r>
        <w:t xml:space="preserve">Half november zei 20 procent van de landelijke ondervraagden dat ze zich konden voorstellen dat ze op een nieuwe Wagenknecht-partij zouden stemmen. Uit een </w:t>
      </w:r>
      <w:proofErr w:type="spellStart"/>
      <w:r>
        <w:t>Forsa</w:t>
      </w:r>
      <w:proofErr w:type="spellEnd"/>
      <w:r>
        <w:t xml:space="preserve">-enquête in opdracht van stern met 1.001 deelnemers blijkt nu dat 19 procent van de Duitsers zich kan voorstellen dat ze bij een van de komende verkiezingen gaan stemmen voor een partij die door </w:t>
      </w:r>
      <w:proofErr w:type="spellStart"/>
      <w:r>
        <w:t>Sahra</w:t>
      </w:r>
      <w:proofErr w:type="spellEnd"/>
      <w:r>
        <w:t xml:space="preserve"> Wagenknecht is opgericht. Die partij zou dan ook veel bijval krijgen in Oost-Duitsland (28 procent) en bij mannelijke kiezers (24 procent). </w:t>
      </w:r>
    </w:p>
    <w:p w14:paraId="3972F9AC" w14:textId="77777777" w:rsidR="00113697" w:rsidRDefault="00113697" w:rsidP="00113697">
      <w:r>
        <w:t xml:space="preserve">Een nieuwe partij onder leiding van de voormalige leider van de Linkse Partij spreekt niet alleen 55 procent van de aanhangers van de Linkse Partij aan, maar ook 74 procent van de </w:t>
      </w:r>
      <w:proofErr w:type="spellStart"/>
      <w:r>
        <w:t>AfD</w:t>
      </w:r>
      <w:proofErr w:type="spellEnd"/>
      <w:r>
        <w:t xml:space="preserve">-aanhangers. Dat een stemming "denkbaar" is, betekent niet dat er uiteindelijk ook daadwerkelijk een partij wordt gekozen, legde Manfred </w:t>
      </w:r>
      <w:proofErr w:type="spellStart"/>
      <w:r>
        <w:t>Güllner</w:t>
      </w:r>
      <w:proofErr w:type="spellEnd"/>
      <w:r>
        <w:t xml:space="preserve">, hoofd van het </w:t>
      </w:r>
      <w:proofErr w:type="spellStart"/>
      <w:r>
        <w:t>Forsa</w:t>
      </w:r>
      <w:proofErr w:type="spellEnd"/>
      <w:r>
        <w:t xml:space="preserve"> Instituut, uit aan de ster en zei: "Maar als </w:t>
      </w:r>
      <w:proofErr w:type="spellStart"/>
      <w:r>
        <w:t>Sahra</w:t>
      </w:r>
      <w:proofErr w:type="spellEnd"/>
      <w:r>
        <w:t xml:space="preserve"> Wagenknecht daadwerkelijk een nieuwe partij opricht , dat zou niet alleen het einde moeten betekenen van het toch al verspillende links, maar ook de </w:t>
      </w:r>
      <w:proofErr w:type="spellStart"/>
      <w:r>
        <w:t>AfD</w:t>
      </w:r>
      <w:proofErr w:type="spellEnd"/>
      <w:r>
        <w:t xml:space="preserve"> flink moeten schaden".</w:t>
      </w:r>
    </w:p>
    <w:p w14:paraId="75EDDA7D" w14:textId="1C1430BF" w:rsidR="00113697" w:rsidRDefault="00113697" w:rsidP="00113697">
      <w:r>
        <w:t xml:space="preserve">Na een reeks electorale nederlagen en voortdurende discussies verkeert links in een crisis. De " Verklaring van Leipzig ", die tot stand kwam tijdens de linkse retraite in het weekend, gaat over de crisis in de partij, die faalde bij de vijf procent horde bij de federale verkiezingen en de laatste vier deelstaatverkiezingen. In de Bondsdag is het alleen in parlementaire fractiesterkte omdat drie kandidaten directe mandaten hebben gewonnen. De krant zoekt een uitweg, maar als bestaande partij is links: "Er wordt zelfs publiekelijk gespeculeerd over de vorming van een alternatief partijproject. We zijn echter bereid te strijden voor onze gemeenschappelijke partij, het historische </w:t>
      </w:r>
      <w:r>
        <w:t>p</w:t>
      </w:r>
      <w:r>
        <w:t xml:space="preserve">roject van een verenigd , meervoudige socialistische partij verdedigen en ontwikkelen." </w:t>
      </w:r>
    </w:p>
    <w:p w14:paraId="01172945" w14:textId="77777777" w:rsidR="00113697" w:rsidRDefault="00113697" w:rsidP="00113697">
      <w:r>
        <w:t xml:space="preserve">Maandenlang maakte de partij zich grote zorgen over oud-fractieleider Wagenknecht, wiens standpunten gemengde reacties opriepen en op onderdelen sterk verschilden van die van de partij. De bestaande partij pleit onder meer in de "Leipzig </w:t>
      </w:r>
      <w:proofErr w:type="spellStart"/>
      <w:r>
        <w:t>Declaration</w:t>
      </w:r>
      <w:proofErr w:type="spellEnd"/>
      <w:r>
        <w:t>" voor "het bevorderen van de energietransitie", terwijl Wagenknecht in september in een toespraak in de Bondsdag duidelijk maakte dat de economische oorlog tegen Rusland en een volledige afwezigheid van Russische olie en gas invoer is zeer problematisch.</w:t>
      </w:r>
    </w:p>
    <w:p w14:paraId="6842A6BF" w14:textId="77777777" w:rsidR="00113697" w:rsidRDefault="00113697" w:rsidP="00113697">
      <w:r>
        <w:t xml:space="preserve">De krant bevestigt de linker merkkern, die aanzienlijk verschilt van het beleid van de </w:t>
      </w:r>
      <w:proofErr w:type="spellStart"/>
      <w:r>
        <w:t>AfD</w:t>
      </w:r>
      <w:proofErr w:type="spellEnd"/>
      <w:r>
        <w:t>, zoals financiële herverdeling van boven naar beneden, "versterking van het publiek" voor basisbehoeften zoals huisvesting of energievoorziening, meer hulp voor de armen en het overwinnen van de schuld rem.</w:t>
      </w:r>
    </w:p>
    <w:p w14:paraId="0F4627FB" w14:textId="77777777" w:rsidR="00113697" w:rsidRDefault="00113697" w:rsidP="00113697">
      <w:r>
        <w:t>"De neoliberale wereldorde onder westerse hegemonie is in verval. In deze situatie is het niet genoeg om te stoppen bij de oppositie tegen het neoliberalisme."</w:t>
      </w:r>
    </w:p>
    <w:p w14:paraId="3F3A4E62" w14:textId="77777777" w:rsidR="00113697" w:rsidRDefault="00113697" w:rsidP="00113697">
      <w:r>
        <w:t>De partij roept op tot diplomatieke initiatieven om de oorlog in Oekraïne te beëindigen. Terwijl Wagenknecht de VS en de NAVO als gezamenlijk verantwoordelijk beschouwt voor de oorlog in Oekraïne, stelt de partijkrant: "We zijn toegewijd aan het recht van Oekraïne op zelfverdediging en roepen op tot het volledige herstel van de Oekraïense soevereiniteit."</w:t>
      </w:r>
    </w:p>
    <w:p w14:paraId="3ADDCA03" w14:textId="77777777" w:rsidR="00113697" w:rsidRDefault="00113697" w:rsidP="00113697"/>
    <w:p w14:paraId="699BA8B5" w14:textId="77777777" w:rsidR="00113697" w:rsidRDefault="00113697" w:rsidP="00113697">
      <w:r>
        <w:lastRenderedPageBreak/>
        <w:t>Tegelijkertijd ontkent de partij niet dat "Oekraïne het slagveld is geworden van een geopolitiek conflict waar miljoenen mensen de dupe van zijn en waarvan met name de wapen- en grondstoffenbedrijven profiteren." In plaats van een lange uitputtingsoorlog met verwoestende gevolgen, steeds meer wapens en het gevaar van een verdere gevaarlijke escalatie, maakt links sterke alternatieven voor militaire logica.</w:t>
      </w:r>
    </w:p>
    <w:p w14:paraId="19F446D2" w14:textId="77777777" w:rsidR="00113697" w:rsidRDefault="00113697" w:rsidP="00113697">
      <w:r>
        <w:t>"Het Westen mag niet reageren op de afname van de wereldwijde dominantie van de leidende westerse mogendheid, de VS, door militaire en economische blokconfrontaties nieuw leven in te blazen."</w:t>
      </w:r>
    </w:p>
    <w:p w14:paraId="02B026D9" w14:textId="7A6A0D5F" w:rsidR="00A13ADC" w:rsidRDefault="00113697" w:rsidP="00113697">
      <w:r>
        <w:t xml:space="preserve">De kans is groot dat </w:t>
      </w:r>
      <w:proofErr w:type="spellStart"/>
      <w:r>
        <w:t>Sahra</w:t>
      </w:r>
      <w:proofErr w:type="spellEnd"/>
      <w:r>
        <w:t xml:space="preserve"> Wagenknecht een nieuwe partij opricht. Volgens berichten zou het klaar kunnen zijn voor de Europese verkiezingen van 2024. Klaus-Peter </w:t>
      </w:r>
      <w:proofErr w:type="spellStart"/>
      <w:r>
        <w:t>Schöppner</w:t>
      </w:r>
      <w:proofErr w:type="spellEnd"/>
      <w:r>
        <w:t xml:space="preserve"> van het opinieonderzoeksinstituut Mentefactum ziet momenteel "veel beweging in het partijenlandschap; wat dat betreft is alles mogelijk". Slechts een derde van het electoraat kan nog tot de reguliere kiezers worden gerekend, zei hij tegen redactienetwerk Duitsland (RND). Overigens "nooit eerder hebben zoveel dingen de Duitsers verdriet bezorgd" als nu. "We hebben een omslagpunt bereikt", zei </w:t>
      </w:r>
      <w:proofErr w:type="spellStart"/>
      <w:r>
        <w:t>Schöppner</w:t>
      </w:r>
      <w:proofErr w:type="spellEnd"/>
      <w:r>
        <w:t>. "Er ontstaat daar iets nieuws. En dat betekent dat nieuwe partijen zeker een kans kunnen maken." Ook in het conservatieve spectrum is onlangs een partij opgericht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97"/>
    <w:rsid w:val="00113697"/>
    <w:rsid w:val="00A13ADC"/>
    <w:rsid w:val="00A926C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FDBF"/>
  <w15:chartTrackingRefBased/>
  <w15:docId w15:val="{BA5D8F1D-662D-4664-B858-556B24F9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824</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2022-12-14T21:26:00Z</dcterms:created>
  <dcterms:modified xsi:type="dcterms:W3CDTF">2022-12-14T21:50:00Z</dcterms:modified>
</cp:coreProperties>
</file>